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60647" w:rsidRDefault="002422CA" w:rsidP="00760647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на 2022 год и на плановый период 2023 и 2024 гг.»</w:t>
      </w:r>
      <w:r w:rsid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от 11.07.2022 г.</w:t>
      </w:r>
    </w:p>
    <w:p w:rsidR="002422CA" w:rsidRPr="00760647" w:rsidRDefault="002422CA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на 2022 год и на плановый период 2023 и 2024 гг.» от 11.07.2022 г.</w:t>
      </w:r>
      <w:r w:rsid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320D31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на 2022 год и на плановый период 2023 и 2024 гг.» от 11.07.2022 </w:t>
      </w:r>
      <w:proofErr w:type="spellStart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Default="00782D15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Default="002422CA" w:rsidP="00FB76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82D15" w:rsidRPr="00782D15" w:rsidRDefault="002422CA" w:rsidP="00782D15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82D15" w:rsidRPr="00782D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на 2022 год и на плановый период 2023 и 2024 гг.» 23/65 от 14.07.2022 г.</w:t>
      </w:r>
    </w:p>
    <w:p w:rsidR="00FB7658" w:rsidRPr="00FB7658" w:rsidRDefault="00FB7658" w:rsidP="00FB7658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FB7658" w:rsidRDefault="002422CA" w:rsidP="00FB7658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proofErr w:type="gram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Липецкой</w:t>
      </w:r>
      <w:r w:rsidR="00FB7658" w:rsidRPr="00FB765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FB765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782D15" w:rsidRPr="00782D15">
        <w:rPr>
          <w:rFonts w:ascii="Times New Roman" w:eastAsiaTheme="minorHAnsi" w:hAnsi="Times New Roman"/>
          <w:bCs/>
          <w:sz w:val="24"/>
          <w:szCs w:val="24"/>
        </w:rPr>
        <w:t>«</w:t>
      </w:r>
      <w:proofErr w:type="gramEnd"/>
      <w:r w:rsidR="00782D15" w:rsidRPr="00782D15">
        <w:rPr>
          <w:rFonts w:ascii="Times New Roman" w:eastAsiaTheme="minorHAnsi" w:hAnsi="Times New Roman"/>
          <w:bCs/>
          <w:sz w:val="24"/>
          <w:szCs w:val="24"/>
        </w:rPr>
        <w:t xml:space="preserve">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Theme="minorHAnsi" w:hAnsi="Times New Roman"/>
          <w:bCs/>
          <w:sz w:val="24"/>
          <w:szCs w:val="24"/>
        </w:rPr>
        <w:t>Усманского</w:t>
      </w:r>
      <w:proofErr w:type="spellEnd"/>
      <w:r w:rsidR="00782D15" w:rsidRPr="00782D15">
        <w:rPr>
          <w:rFonts w:ascii="Times New Roman" w:eastAsiaTheme="minorHAnsi" w:hAnsi="Times New Roman"/>
          <w:bCs/>
          <w:sz w:val="24"/>
          <w:szCs w:val="24"/>
        </w:rPr>
        <w:t xml:space="preserve"> муниципального района Липецкой области на 2022 год и на плановый период 2023 и 2024 гг.» 23/65 от 14.07.2022 г.</w:t>
      </w:r>
      <w:r w:rsidR="00782D15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Pr="002422CA" w:rsidRDefault="002422CA" w:rsidP="00FB7658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«О внесении изменений в бюджет сельского поселения Пригородный сельсовет </w:t>
      </w:r>
      <w:proofErr w:type="spellStart"/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782D15" w:rsidRP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на 2022 год и на плановый период 2023 и 2024 гг.» 23/65 от 14.07.2022 г.</w:t>
      </w:r>
      <w:r w:rsidR="00782D1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53874"/>
    <w:rsid w:val="002422CA"/>
    <w:rsid w:val="00320D31"/>
    <w:rsid w:val="00384441"/>
    <w:rsid w:val="00760647"/>
    <w:rsid w:val="00764563"/>
    <w:rsid w:val="00782D15"/>
    <w:rsid w:val="008814F7"/>
    <w:rsid w:val="00BB24AB"/>
    <w:rsid w:val="00D71FCB"/>
    <w:rsid w:val="00E3255C"/>
    <w:rsid w:val="00E85578"/>
    <w:rsid w:val="00ED04A9"/>
    <w:rsid w:val="00FB7658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692</Words>
  <Characters>3946</Characters>
  <Application>Microsoft Office Word</Application>
  <DocSecurity>0</DocSecurity>
  <Lines>32</Lines>
  <Paragraphs>9</Paragraphs>
  <ScaleCrop>false</ScaleCrop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7</cp:revision>
  <dcterms:created xsi:type="dcterms:W3CDTF">2022-01-18T06:25:00Z</dcterms:created>
  <dcterms:modified xsi:type="dcterms:W3CDTF">2022-07-26T12:41:00Z</dcterms:modified>
</cp:coreProperties>
</file>